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99" w:rsidRDefault="00CC5C94" w:rsidP="00830A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C94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B2704B">
        <w:rPr>
          <w:rFonts w:ascii="Times New Roman" w:hAnsi="Times New Roman" w:cs="Times New Roman"/>
          <w:b/>
          <w:sz w:val="26"/>
          <w:szCs w:val="26"/>
        </w:rPr>
        <w:t xml:space="preserve"> для получателей финансовых услуг</w:t>
      </w:r>
    </w:p>
    <w:p w:rsidR="00B2704B" w:rsidRDefault="00B2704B" w:rsidP="00B270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требованиях и рекомендациях к содержанию обращений </w:t>
      </w:r>
    </w:p>
    <w:p w:rsidR="00B2704B" w:rsidRDefault="00B2704B" w:rsidP="00B270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получателей финансовых услуг</w:t>
      </w:r>
      <w:r>
        <w:rPr>
          <w:rFonts w:ascii="Times New Roman" w:hAnsi="Times New Roman" w:cs="Times New Roman"/>
          <w:b/>
          <w:sz w:val="26"/>
          <w:szCs w:val="26"/>
        </w:rPr>
        <w:t xml:space="preserve">, о способах их приема, </w:t>
      </w:r>
    </w:p>
    <w:p w:rsidR="00B2704B" w:rsidRDefault="00B2704B" w:rsidP="00B270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том числе в электронной форме</w:t>
      </w:r>
    </w:p>
    <w:p w:rsidR="00B2704B" w:rsidRDefault="00B2704B" w:rsidP="00B270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04B" w:rsidRDefault="00B2704B" w:rsidP="00B270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04B" w:rsidRDefault="00B2704B" w:rsidP="00B270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377F" w:rsidRDefault="00C7377F" w:rsidP="00B2704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377F" w:rsidRDefault="00C7377F" w:rsidP="00C7377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«Страховой брокер «Мирное небо» принимает обращения получателей финансовых услуг:</w:t>
      </w:r>
    </w:p>
    <w:p w:rsidR="00C7377F" w:rsidRDefault="00C7377F" w:rsidP="00C7377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направленные посредством почтовой связи (почтовым отправлением) по адресу: 121471, г. Москва,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Верейская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41;</w:t>
      </w:r>
    </w:p>
    <w:p w:rsidR="00C7377F" w:rsidRDefault="00C7377F" w:rsidP="00C7377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направленные посредством курьерской службы, экспресс-почты, нарочным по адресу: г. Москва, ул. Молодогвардейская, д. 7, стр. 1;</w:t>
      </w:r>
    </w:p>
    <w:p w:rsidR="00C7377F" w:rsidRDefault="00C7377F" w:rsidP="00C7377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направленные по адресу электронной почты ООО «Страховой брокер «Мирное небо»: </w:t>
      </w:r>
      <w:hyperlink r:id="rId4" w:history="1">
        <w:r w:rsidRPr="00D027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D0279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D027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ib</w:t>
        </w:r>
        <w:proofErr w:type="spellEnd"/>
        <w:r w:rsidRPr="00D0279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D027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ps</w:t>
        </w:r>
        <w:proofErr w:type="spellEnd"/>
        <w:r w:rsidRPr="00D0279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027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C7377F" w:rsidRDefault="00C7377F" w:rsidP="00C7377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7F57" w:rsidRPr="00407F57" w:rsidRDefault="007D0846" w:rsidP="00645AC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07F57">
        <w:rPr>
          <w:rFonts w:ascii="Times New Roman" w:hAnsi="Times New Roman" w:cs="Times New Roman"/>
          <w:sz w:val="26"/>
          <w:szCs w:val="26"/>
        </w:rPr>
        <w:t xml:space="preserve"> обращение получателей финансовых услуг </w:t>
      </w:r>
      <w:r>
        <w:rPr>
          <w:rFonts w:ascii="Times New Roman" w:hAnsi="Times New Roman" w:cs="Times New Roman"/>
          <w:sz w:val="26"/>
          <w:szCs w:val="26"/>
        </w:rPr>
        <w:t xml:space="preserve">рекомендуется включать </w:t>
      </w:r>
      <w:r w:rsidR="00407F57">
        <w:rPr>
          <w:rFonts w:ascii="Times New Roman" w:hAnsi="Times New Roman" w:cs="Times New Roman"/>
          <w:sz w:val="26"/>
          <w:szCs w:val="26"/>
        </w:rPr>
        <w:t>следующ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407F57">
        <w:rPr>
          <w:rFonts w:ascii="Times New Roman" w:hAnsi="Times New Roman" w:cs="Times New Roman"/>
          <w:sz w:val="26"/>
          <w:szCs w:val="26"/>
        </w:rPr>
        <w:t xml:space="preserve"> информаци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07F57">
        <w:rPr>
          <w:rFonts w:ascii="Times New Roman" w:hAnsi="Times New Roman" w:cs="Times New Roman"/>
          <w:sz w:val="26"/>
          <w:szCs w:val="26"/>
        </w:rPr>
        <w:t xml:space="preserve"> и документ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407F57">
        <w:rPr>
          <w:rFonts w:ascii="Times New Roman" w:hAnsi="Times New Roman" w:cs="Times New Roman"/>
          <w:sz w:val="26"/>
          <w:szCs w:val="26"/>
        </w:rPr>
        <w:t xml:space="preserve"> (при их наличии):</w:t>
      </w:r>
    </w:p>
    <w:p w:rsidR="00407F57" w:rsidRPr="00407F57" w:rsidRDefault="00407F57" w:rsidP="00407F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F57">
        <w:rPr>
          <w:rFonts w:ascii="Times New Roman" w:hAnsi="Times New Roman" w:cs="Times New Roman"/>
          <w:sz w:val="26"/>
          <w:szCs w:val="26"/>
        </w:rPr>
        <w:t xml:space="preserve">1) фамилия, имя, отчество (при наличии), адрес (почтовый и (или) электронный) в соответствии с </w:t>
      </w:r>
      <w:r w:rsidR="007D0846">
        <w:rPr>
          <w:rFonts w:ascii="Times New Roman" w:hAnsi="Times New Roman" w:cs="Times New Roman"/>
          <w:sz w:val="26"/>
          <w:szCs w:val="26"/>
        </w:rPr>
        <w:t xml:space="preserve">договором об оказании услуг страхового брокера, </w:t>
      </w:r>
      <w:r w:rsidRPr="00407F57">
        <w:rPr>
          <w:rFonts w:ascii="Times New Roman" w:hAnsi="Times New Roman" w:cs="Times New Roman"/>
          <w:sz w:val="26"/>
          <w:szCs w:val="26"/>
        </w:rPr>
        <w:t xml:space="preserve">для направления ответа на обращение, подпись (для получателя финансовых услуг, являющегося физическим лицом), полное наименование, ИНН (для резидентов), налоговый и (или) регистрационный номер в стране регистрации (для нерезидентов), адрес (почтовый и (или) электронный) в соответствии с </w:t>
      </w:r>
      <w:r w:rsidR="007D0846">
        <w:rPr>
          <w:rFonts w:ascii="Times New Roman" w:hAnsi="Times New Roman" w:cs="Times New Roman"/>
          <w:sz w:val="26"/>
          <w:szCs w:val="26"/>
        </w:rPr>
        <w:t>договором об оказании услуг страхового брокера</w:t>
      </w:r>
      <w:r w:rsidRPr="00407F57">
        <w:rPr>
          <w:rFonts w:ascii="Times New Roman" w:hAnsi="Times New Roman" w:cs="Times New Roman"/>
          <w:sz w:val="26"/>
          <w:szCs w:val="26"/>
        </w:rPr>
        <w:t>, для направления ответа на обращение, подпись уполномоченного представителя юридического лица (для получателя финансовых услуг, являющегося юридическим лицом);</w:t>
      </w:r>
    </w:p>
    <w:p w:rsidR="00407F57" w:rsidRPr="00407F57" w:rsidRDefault="00407F57" w:rsidP="00407F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F57">
        <w:rPr>
          <w:rFonts w:ascii="Times New Roman" w:hAnsi="Times New Roman" w:cs="Times New Roman"/>
          <w:sz w:val="26"/>
          <w:szCs w:val="26"/>
        </w:rPr>
        <w:t xml:space="preserve">2) номер договора, заключенного между получателем финансовой услуги и </w:t>
      </w:r>
      <w:r w:rsidR="007D0846">
        <w:rPr>
          <w:rFonts w:ascii="Times New Roman" w:hAnsi="Times New Roman" w:cs="Times New Roman"/>
          <w:sz w:val="26"/>
          <w:szCs w:val="26"/>
        </w:rPr>
        <w:t>ООО «Страховой брокер «Мирное небо»</w:t>
      </w:r>
      <w:r w:rsidRPr="00407F57">
        <w:rPr>
          <w:rFonts w:ascii="Times New Roman" w:hAnsi="Times New Roman" w:cs="Times New Roman"/>
          <w:sz w:val="26"/>
          <w:szCs w:val="26"/>
        </w:rPr>
        <w:t>;</w:t>
      </w:r>
    </w:p>
    <w:p w:rsidR="00407F57" w:rsidRPr="00407F57" w:rsidRDefault="00407F57" w:rsidP="00407F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F57">
        <w:rPr>
          <w:rFonts w:ascii="Times New Roman" w:hAnsi="Times New Roman" w:cs="Times New Roman"/>
          <w:sz w:val="26"/>
          <w:szCs w:val="26"/>
        </w:rPr>
        <w:t>3)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407F57" w:rsidRPr="00407F57" w:rsidRDefault="00407F57" w:rsidP="00407F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F57">
        <w:rPr>
          <w:rFonts w:ascii="Times New Roman" w:hAnsi="Times New Roman" w:cs="Times New Roman"/>
          <w:sz w:val="26"/>
          <w:szCs w:val="26"/>
        </w:rPr>
        <w:t xml:space="preserve">4) наименование органа, должности, фамилии, имени и отчества (при наличии) работника </w:t>
      </w:r>
      <w:r w:rsidR="007D0846">
        <w:rPr>
          <w:rFonts w:ascii="Times New Roman" w:hAnsi="Times New Roman" w:cs="Times New Roman"/>
          <w:sz w:val="26"/>
          <w:szCs w:val="26"/>
        </w:rPr>
        <w:t>ООО «Страховой брокер «Мирное небо»</w:t>
      </w:r>
      <w:r w:rsidRPr="00407F57">
        <w:rPr>
          <w:rFonts w:ascii="Times New Roman" w:hAnsi="Times New Roman" w:cs="Times New Roman"/>
          <w:sz w:val="26"/>
          <w:szCs w:val="26"/>
        </w:rPr>
        <w:t>, действия (бездействие) которого обжалуются;</w:t>
      </w:r>
    </w:p>
    <w:p w:rsidR="00407F57" w:rsidRPr="00407F57" w:rsidRDefault="00407F57" w:rsidP="00407F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F57">
        <w:rPr>
          <w:rFonts w:ascii="Times New Roman" w:hAnsi="Times New Roman" w:cs="Times New Roman"/>
          <w:sz w:val="26"/>
          <w:szCs w:val="26"/>
        </w:rPr>
        <w:t>5) дата составления обращения и подпись заявителя (или его уполномоченного представителя);</w:t>
      </w:r>
    </w:p>
    <w:p w:rsidR="00407F57" w:rsidRPr="00407F57" w:rsidRDefault="00407F57" w:rsidP="00407F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F57">
        <w:rPr>
          <w:rFonts w:ascii="Times New Roman" w:hAnsi="Times New Roman" w:cs="Times New Roman"/>
          <w:sz w:val="26"/>
          <w:szCs w:val="26"/>
        </w:rPr>
        <w:t>6) иные сведения, которые получатель финансовой услуги считает необходимым сообщить;</w:t>
      </w:r>
    </w:p>
    <w:p w:rsidR="00407F57" w:rsidRDefault="00407F57" w:rsidP="00407F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F57">
        <w:rPr>
          <w:rFonts w:ascii="Times New Roman" w:hAnsi="Times New Roman" w:cs="Times New Roman"/>
          <w:sz w:val="26"/>
          <w:szCs w:val="26"/>
        </w:rPr>
        <w:t>7)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7D0846" w:rsidRPr="00407F57" w:rsidRDefault="007D0846" w:rsidP="00407F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7F57" w:rsidRPr="00407F57" w:rsidRDefault="00407F57" w:rsidP="00407F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81"/>
      <w:bookmarkEnd w:id="0"/>
      <w:r w:rsidRPr="00407F57">
        <w:rPr>
          <w:rFonts w:ascii="Times New Roman" w:hAnsi="Times New Roman" w:cs="Times New Roman"/>
          <w:sz w:val="26"/>
          <w:szCs w:val="26"/>
        </w:rPr>
        <w:t>Ответ на обращение не дается в следующих случаях:</w:t>
      </w:r>
    </w:p>
    <w:p w:rsidR="00407F57" w:rsidRPr="00407F57" w:rsidRDefault="00407F57" w:rsidP="00407F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F57">
        <w:rPr>
          <w:rFonts w:ascii="Times New Roman" w:hAnsi="Times New Roman" w:cs="Times New Roman"/>
          <w:sz w:val="26"/>
          <w:szCs w:val="26"/>
        </w:rPr>
        <w:t xml:space="preserve">1) в обращении не указаны идентифицирующие получателя финансовой услуги признаки (фамилия, имя, отчество (при наличии) (в отношении получателя финансовой услуги, являющегося физическим лицом), полное наименование, ИНН </w:t>
      </w:r>
      <w:r w:rsidRPr="00407F57">
        <w:rPr>
          <w:rFonts w:ascii="Times New Roman" w:hAnsi="Times New Roman" w:cs="Times New Roman"/>
          <w:sz w:val="26"/>
          <w:szCs w:val="26"/>
        </w:rPr>
        <w:lastRenderedPageBreak/>
        <w:t>(для резидентов), налоговый и (или) регистрационный номер в стране регистрации (для нерезидентов) (в отношении получателя финансовой услуги, являющегося юридическим лицом), адрес электронной почты, почтовый адрес, если ответ должен быть направлен в письменной форме</w:t>
      </w:r>
      <w:r w:rsidR="00640687">
        <w:rPr>
          <w:rFonts w:ascii="Times New Roman" w:hAnsi="Times New Roman" w:cs="Times New Roman"/>
          <w:sz w:val="26"/>
          <w:szCs w:val="26"/>
        </w:rPr>
        <w:t>)</w:t>
      </w:r>
      <w:r w:rsidRPr="00407F57">
        <w:rPr>
          <w:rFonts w:ascii="Times New Roman" w:hAnsi="Times New Roman" w:cs="Times New Roman"/>
          <w:sz w:val="26"/>
          <w:szCs w:val="26"/>
        </w:rPr>
        <w:t>;</w:t>
      </w:r>
    </w:p>
    <w:p w:rsidR="00407F57" w:rsidRPr="00407F57" w:rsidRDefault="00407F57" w:rsidP="00407F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F57">
        <w:rPr>
          <w:rFonts w:ascii="Times New Roman" w:hAnsi="Times New Roman" w:cs="Times New Roman"/>
          <w:sz w:val="26"/>
          <w:szCs w:val="26"/>
        </w:rPr>
        <w:t xml:space="preserve">2) в обращении содержатся нецензурные либо оскорбительные выражения, угрозы имуществу </w:t>
      </w:r>
      <w:r w:rsidR="00640687">
        <w:rPr>
          <w:rFonts w:ascii="Times New Roman" w:hAnsi="Times New Roman" w:cs="Times New Roman"/>
          <w:sz w:val="26"/>
          <w:szCs w:val="26"/>
        </w:rPr>
        <w:t>ООО «Страховой брокер «Мирное небо»</w:t>
      </w:r>
      <w:r w:rsidRPr="00407F57">
        <w:rPr>
          <w:rFonts w:ascii="Times New Roman" w:hAnsi="Times New Roman" w:cs="Times New Roman"/>
          <w:sz w:val="26"/>
          <w:szCs w:val="26"/>
        </w:rPr>
        <w:t xml:space="preserve">, имуществу, жизни и (или) здоровью работников </w:t>
      </w:r>
      <w:r w:rsidR="00640687">
        <w:rPr>
          <w:rFonts w:ascii="Times New Roman" w:hAnsi="Times New Roman" w:cs="Times New Roman"/>
          <w:sz w:val="26"/>
          <w:szCs w:val="26"/>
        </w:rPr>
        <w:t>ООО «Страховой брокер «Мирное небо»</w:t>
      </w:r>
      <w:r w:rsidRPr="00407F57">
        <w:rPr>
          <w:rFonts w:ascii="Times New Roman" w:hAnsi="Times New Roman" w:cs="Times New Roman"/>
          <w:sz w:val="26"/>
          <w:szCs w:val="26"/>
        </w:rPr>
        <w:t>, а также членов их семей;</w:t>
      </w:r>
    </w:p>
    <w:p w:rsidR="00407F57" w:rsidRPr="00407F57" w:rsidRDefault="00407F57" w:rsidP="00407F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F57">
        <w:rPr>
          <w:rFonts w:ascii="Times New Roman" w:hAnsi="Times New Roman" w:cs="Times New Roman"/>
          <w:sz w:val="26"/>
          <w:szCs w:val="26"/>
        </w:rPr>
        <w:t>3) текст письменного обращения не поддается прочтению;</w:t>
      </w:r>
    </w:p>
    <w:p w:rsidR="00407F57" w:rsidRPr="00407F57" w:rsidRDefault="00407F57" w:rsidP="00407F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F57">
        <w:rPr>
          <w:rFonts w:ascii="Times New Roman" w:hAnsi="Times New Roman" w:cs="Times New Roman"/>
          <w:sz w:val="26"/>
          <w:szCs w:val="26"/>
        </w:rPr>
        <w:t>4) в обращении содержится вопрос, на который получателю финансовой услуги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:rsidR="00645ACE" w:rsidRDefault="00645ACE" w:rsidP="00407F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86"/>
      <w:bookmarkEnd w:id="1"/>
    </w:p>
    <w:p w:rsidR="00407F57" w:rsidRPr="00407F57" w:rsidRDefault="00407F57" w:rsidP="00407F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F57">
        <w:rPr>
          <w:rFonts w:ascii="Times New Roman" w:hAnsi="Times New Roman" w:cs="Times New Roman"/>
          <w:sz w:val="26"/>
          <w:szCs w:val="26"/>
        </w:rPr>
        <w:t>Обращение, в котором обжалуется судебное решение, в течение 5 рабочих дней с даты поступления такого обращения возвращается лицу, направившему обращение, с указанием на судебный порядок обжалования данного судебного решения.</w:t>
      </w:r>
    </w:p>
    <w:p w:rsidR="00407F57" w:rsidRPr="00407F57" w:rsidRDefault="00407F57" w:rsidP="00407F5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F57">
        <w:rPr>
          <w:rFonts w:ascii="Times New Roman" w:hAnsi="Times New Roman" w:cs="Times New Roman"/>
          <w:sz w:val="26"/>
          <w:szCs w:val="26"/>
        </w:rPr>
        <w:t xml:space="preserve">В случае поступления обращения, содержащего вопросы, не связанные с предоставлением </w:t>
      </w:r>
      <w:r w:rsidR="00645ACE">
        <w:rPr>
          <w:rFonts w:ascii="Times New Roman" w:hAnsi="Times New Roman" w:cs="Times New Roman"/>
          <w:sz w:val="26"/>
          <w:szCs w:val="26"/>
        </w:rPr>
        <w:t>ООО «Страховой брокер «Мирное небо»</w:t>
      </w:r>
      <w:r w:rsidRPr="00407F57">
        <w:rPr>
          <w:rFonts w:ascii="Times New Roman" w:hAnsi="Times New Roman" w:cs="Times New Roman"/>
          <w:sz w:val="26"/>
          <w:szCs w:val="26"/>
        </w:rPr>
        <w:t xml:space="preserve"> финансовых услуг, </w:t>
      </w:r>
      <w:r w:rsidR="00645ACE">
        <w:rPr>
          <w:rFonts w:ascii="Times New Roman" w:hAnsi="Times New Roman" w:cs="Times New Roman"/>
          <w:sz w:val="26"/>
          <w:szCs w:val="26"/>
        </w:rPr>
        <w:t>ООО «Страховой брокер «Мирное небо»</w:t>
      </w:r>
      <w:r w:rsidRPr="00407F57">
        <w:rPr>
          <w:rFonts w:ascii="Times New Roman" w:hAnsi="Times New Roman" w:cs="Times New Roman"/>
          <w:sz w:val="26"/>
          <w:szCs w:val="26"/>
        </w:rPr>
        <w:t xml:space="preserve"> в течение 5 рабочих дней с даты поступления такого обращения возвращает его получателю финансовых услуг с предоставлением рекомендаций в части направления указанного обращения компетентному лицу (органу).</w:t>
      </w:r>
    </w:p>
    <w:p w:rsidR="00C7377F" w:rsidRDefault="00C7377F" w:rsidP="00645A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2704B" w:rsidRDefault="00645ACE" w:rsidP="00645AC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информируем о том, что</w:t>
      </w:r>
      <w:bookmarkStart w:id="2" w:name="_GoBack"/>
      <w:bookmarkEnd w:id="2"/>
      <w:r w:rsidR="00C7377F">
        <w:rPr>
          <w:rFonts w:ascii="Times New Roman" w:hAnsi="Times New Roman" w:cs="Times New Roman"/>
          <w:sz w:val="26"/>
          <w:szCs w:val="26"/>
        </w:rPr>
        <w:t xml:space="preserve"> п</w:t>
      </w:r>
      <w:r w:rsidR="00B2704B">
        <w:rPr>
          <w:rFonts w:ascii="Times New Roman" w:hAnsi="Times New Roman" w:cs="Times New Roman"/>
          <w:sz w:val="26"/>
          <w:szCs w:val="26"/>
        </w:rPr>
        <w:t>олучатели финансовых услуг могут обратиться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2704B" w:rsidRDefault="00B2704B" w:rsidP="00B2704B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1) в Центральный банк Российской Федерации (Банк России) </w:t>
      </w:r>
      <w:r>
        <w:rPr>
          <w:rFonts w:ascii="Times New Roman" w:hAnsi="Times New Roman" w:cs="Times New Roman"/>
          <w:sz w:val="26"/>
          <w:szCs w:val="26"/>
        </w:rPr>
        <w:t xml:space="preserve">посредством почтовой связи (почтовым отправлением) по адресу: </w:t>
      </w:r>
      <w:r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107016, Москва, ул. </w:t>
      </w:r>
      <w:proofErr w:type="spellStart"/>
      <w:r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>Неглинная</w:t>
      </w:r>
      <w:proofErr w:type="spellEnd"/>
      <w:r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>, д. 12, Банк России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B2704B" w:rsidRDefault="00B2704B" w:rsidP="00B2704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1DE6">
        <w:rPr>
          <w:rFonts w:ascii="Times New Roman" w:hAnsi="Times New Roman" w:cs="Times New Roman"/>
          <w:sz w:val="26"/>
          <w:szCs w:val="26"/>
        </w:rPr>
        <w:t>Кроме этого, получатели финансовых услуг могут обратиться в Банк России иными способами, указанными на странице Банка России в информационно-телекоммуникационной сети «Интернет» (</w:t>
      </w:r>
      <w:hyperlink r:id="rId5" w:history="1">
        <w:r w:rsidRPr="00B462FB">
          <w:rPr>
            <w:rStyle w:val="a4"/>
            <w:rFonts w:ascii="Times New Roman" w:hAnsi="Times New Roman" w:cs="Times New Roman"/>
            <w:bCs/>
            <w:sz w:val="26"/>
            <w:szCs w:val="26"/>
          </w:rPr>
          <w:t>https://cbr.ru/</w:t>
        </w:r>
      </w:hyperlink>
      <w:r w:rsidRPr="0052680B"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  <w:t>)</w:t>
      </w:r>
      <w:r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  <w:t xml:space="preserve">, в том числе посредством подачи обращений в пункт приема корреспонденции Банка России по адресу: </w:t>
      </w:r>
      <w:r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Москва, </w:t>
      </w:r>
      <w:proofErr w:type="spellStart"/>
      <w:r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>Сандуновский</w:t>
      </w:r>
      <w:proofErr w:type="spellEnd"/>
      <w:r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пер., д. 3, стр. 1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E52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ежим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E52A8A">
        <w:rPr>
          <w:rFonts w:ascii="Times New Roman" w:hAnsi="Times New Roman" w:cs="Times New Roman"/>
          <w:sz w:val="26"/>
          <w:szCs w:val="26"/>
          <w:lang w:eastAsia="ru-RU"/>
        </w:rPr>
        <w:t>понедельник – четверг: с 9:00 до 17:30 (перерыв с 12:00 до 13:00)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E52A8A">
        <w:rPr>
          <w:rFonts w:ascii="Times New Roman" w:hAnsi="Times New Roman" w:cs="Times New Roman"/>
          <w:sz w:val="26"/>
          <w:szCs w:val="26"/>
          <w:lang w:eastAsia="ru-RU"/>
        </w:rPr>
        <w:t>пятница: с 9:00 до 16:15 (перерыв с 12:00 до 13:00)</w:t>
      </w:r>
      <w:r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C7377F" w:rsidRDefault="00C7377F" w:rsidP="00B2704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377F" w:rsidRDefault="00C7377F" w:rsidP="00C7377F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7377F">
        <w:rPr>
          <w:rFonts w:ascii="Times New Roman" w:hAnsi="Times New Roman" w:cs="Times New Roman"/>
          <w:sz w:val="26"/>
          <w:szCs w:val="26"/>
        </w:rPr>
        <w:t>саморегулируемую организацию, объединяющую страховых брокеров, членом которой является ООО «Страховой брокер «Мирное небо»:</w:t>
      </w:r>
    </w:p>
    <w:p w:rsidR="00C7377F" w:rsidRDefault="00C7377F" w:rsidP="00C7377F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7A1">
        <w:rPr>
          <w:rFonts w:ascii="Times New Roman" w:eastAsia="Times New Roman" w:hAnsi="Times New Roman"/>
          <w:sz w:val="26"/>
          <w:szCs w:val="26"/>
          <w:lang w:eastAsia="ru-RU"/>
        </w:rPr>
        <w:t>ООО «Страховой брокер «Мирное небо» является членом следующей саморегулируемой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объединяющей страховых брокеров</w:t>
      </w:r>
      <w:r w:rsidRPr="009F37A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7377F" w:rsidRDefault="00C7377F" w:rsidP="00C7377F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7A1">
        <w:rPr>
          <w:rFonts w:ascii="Times New Roman" w:eastAsia="Times New Roman" w:hAnsi="Times New Roman"/>
          <w:sz w:val="26"/>
          <w:szCs w:val="26"/>
          <w:lang w:eastAsia="ru-RU"/>
        </w:rPr>
        <w:t>- полное наименование саморегулируемой организации на русском языке: Ассоциация Профессиональных Страховых Брокеров;</w:t>
      </w:r>
    </w:p>
    <w:p w:rsidR="00C7377F" w:rsidRDefault="00C7377F" w:rsidP="00C7377F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7A1">
        <w:rPr>
          <w:rFonts w:ascii="Times New Roman" w:eastAsia="Times New Roman" w:hAnsi="Times New Roman"/>
          <w:sz w:val="26"/>
          <w:szCs w:val="26"/>
          <w:lang w:eastAsia="ru-RU"/>
        </w:rPr>
        <w:t>- сокращенное наименование саморегулируемой орг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анизации на русском языке: АПСБ.</w:t>
      </w:r>
    </w:p>
    <w:p w:rsidR="00C7377F" w:rsidRPr="00253DFF" w:rsidRDefault="00C7377F" w:rsidP="00C7377F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DFF">
        <w:rPr>
          <w:rFonts w:ascii="Times New Roman" w:hAnsi="Times New Roman" w:cs="Times New Roman"/>
          <w:sz w:val="26"/>
          <w:szCs w:val="26"/>
        </w:rPr>
        <w:lastRenderedPageBreak/>
        <w:t>Получатели финансовых услуг могут обратиться в АПСБ посредством почтовой связи (почтовым отправлением) по адресу: 109004, г. Москва, ул. Земляной Вал, д. 64, стр. 2, этаж 7, пом</w:t>
      </w:r>
      <w:r>
        <w:rPr>
          <w:rFonts w:ascii="Times New Roman" w:hAnsi="Times New Roman" w:cs="Times New Roman"/>
          <w:sz w:val="26"/>
          <w:szCs w:val="26"/>
        </w:rPr>
        <w:t>ещение</w:t>
      </w:r>
      <w:r w:rsidRPr="00253DFF">
        <w:rPr>
          <w:rFonts w:ascii="Times New Roman" w:hAnsi="Times New Roman" w:cs="Times New Roman"/>
          <w:sz w:val="26"/>
          <w:szCs w:val="26"/>
        </w:rPr>
        <w:t xml:space="preserve"> I, ком</w:t>
      </w:r>
      <w:r>
        <w:rPr>
          <w:rFonts w:ascii="Times New Roman" w:hAnsi="Times New Roman" w:cs="Times New Roman"/>
          <w:sz w:val="26"/>
          <w:szCs w:val="26"/>
        </w:rPr>
        <w:t>наты</w:t>
      </w:r>
      <w:r w:rsidRPr="00253DFF">
        <w:rPr>
          <w:rFonts w:ascii="Times New Roman" w:hAnsi="Times New Roman" w:cs="Times New Roman"/>
          <w:sz w:val="26"/>
          <w:szCs w:val="26"/>
        </w:rPr>
        <w:t xml:space="preserve"> 17, 17а, 17б, 18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377F" w:rsidRDefault="00C7377F" w:rsidP="00C7377F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1DE6">
        <w:rPr>
          <w:rFonts w:ascii="Times New Roman" w:hAnsi="Times New Roman"/>
          <w:sz w:val="26"/>
          <w:szCs w:val="26"/>
        </w:rPr>
        <w:t xml:space="preserve">Кроме этого, получатели финансовых услуг могут обратиться в </w:t>
      </w:r>
      <w:r>
        <w:rPr>
          <w:rFonts w:ascii="Times New Roman" w:hAnsi="Times New Roman"/>
          <w:sz w:val="26"/>
          <w:szCs w:val="26"/>
        </w:rPr>
        <w:t>АПСБ</w:t>
      </w:r>
      <w:r w:rsidRPr="00451DE6">
        <w:rPr>
          <w:rFonts w:ascii="Times New Roman" w:hAnsi="Times New Roman"/>
          <w:sz w:val="26"/>
          <w:szCs w:val="26"/>
        </w:rPr>
        <w:t xml:space="preserve"> иными способами, указанными на странице </w:t>
      </w:r>
      <w:r>
        <w:rPr>
          <w:rFonts w:ascii="Times New Roman" w:hAnsi="Times New Roman"/>
          <w:sz w:val="26"/>
          <w:szCs w:val="26"/>
        </w:rPr>
        <w:t>АПСБ</w:t>
      </w:r>
      <w:r w:rsidRPr="00451DE6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(</w:t>
      </w:r>
      <w:hyperlink r:id="rId6" w:history="1">
        <w:r w:rsidRPr="005A7781">
          <w:rPr>
            <w:rStyle w:val="a4"/>
            <w:rFonts w:ascii="Times New Roman" w:hAnsi="Times New Roman"/>
            <w:bCs/>
            <w:sz w:val="26"/>
            <w:szCs w:val="26"/>
          </w:rPr>
          <w:t>http://insurancebroker.ru/</w:t>
        </w:r>
      </w:hyperlink>
      <w:r w:rsidRPr="0052680B">
        <w:rPr>
          <w:rStyle w:val="a4"/>
          <w:rFonts w:ascii="Times New Roman" w:hAnsi="Times New Roman"/>
          <w:bCs/>
          <w:color w:val="auto"/>
          <w:sz w:val="26"/>
          <w:szCs w:val="26"/>
          <w:u w:val="none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B2704B" w:rsidRDefault="00B2704B" w:rsidP="00645AC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2704B" w:rsidRDefault="00B2704B" w:rsidP="00B270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04B" w:rsidRDefault="00B2704B" w:rsidP="00B270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0A6A" w:rsidRDefault="00830A6A" w:rsidP="00830A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0A6A" w:rsidRDefault="00830A6A" w:rsidP="00830A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0A6A" w:rsidRDefault="00830A6A" w:rsidP="00830A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0A6A" w:rsidRDefault="00830A6A" w:rsidP="00830A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0A6A" w:rsidRDefault="00830A6A" w:rsidP="00830A6A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196B" w:rsidRDefault="0051196B" w:rsidP="00CC5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196B" w:rsidRDefault="0051196B" w:rsidP="00CC5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485D" w:rsidRDefault="001C485D" w:rsidP="00CC5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5C94" w:rsidRPr="00D55B07" w:rsidRDefault="00D55B07" w:rsidP="00CC5C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C5C94" w:rsidRPr="00D5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40"/>
    <w:rsid w:val="000D63D6"/>
    <w:rsid w:val="001C485D"/>
    <w:rsid w:val="001D1C83"/>
    <w:rsid w:val="00253DFF"/>
    <w:rsid w:val="00347585"/>
    <w:rsid w:val="00407F57"/>
    <w:rsid w:val="00427B19"/>
    <w:rsid w:val="00451DE6"/>
    <w:rsid w:val="0051196B"/>
    <w:rsid w:val="0052680B"/>
    <w:rsid w:val="00607481"/>
    <w:rsid w:val="00640687"/>
    <w:rsid w:val="00645ACE"/>
    <w:rsid w:val="00686D45"/>
    <w:rsid w:val="0071428C"/>
    <w:rsid w:val="00791A2A"/>
    <w:rsid w:val="007D0846"/>
    <w:rsid w:val="00830A6A"/>
    <w:rsid w:val="008D1CE1"/>
    <w:rsid w:val="00914C99"/>
    <w:rsid w:val="0094183B"/>
    <w:rsid w:val="0095600D"/>
    <w:rsid w:val="009F37A1"/>
    <w:rsid w:val="00B2704B"/>
    <w:rsid w:val="00C16A99"/>
    <w:rsid w:val="00C7377F"/>
    <w:rsid w:val="00CC5C94"/>
    <w:rsid w:val="00CD7329"/>
    <w:rsid w:val="00D32317"/>
    <w:rsid w:val="00D44F9B"/>
    <w:rsid w:val="00D55B07"/>
    <w:rsid w:val="00DB1F20"/>
    <w:rsid w:val="00E52A8A"/>
    <w:rsid w:val="00EF1198"/>
    <w:rsid w:val="00F36ADD"/>
    <w:rsid w:val="00F80871"/>
    <w:rsid w:val="00FA2540"/>
    <w:rsid w:val="00FC49BA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441F5-D391-4D44-A411-F2919290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A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E1D02"/>
    <w:pPr>
      <w:spacing w:after="120" w:line="240" w:lineRule="auto"/>
      <w:ind w:left="-3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paragraph" w:styleId="3">
    <w:name w:val="heading 3"/>
    <w:basedOn w:val="a"/>
    <w:link w:val="30"/>
    <w:uiPriority w:val="9"/>
    <w:qFormat/>
    <w:rsid w:val="00FE1D02"/>
    <w:pPr>
      <w:pBdr>
        <w:bottom w:val="single" w:sz="6" w:space="8" w:color="D9D9D9"/>
      </w:pBdr>
      <w:spacing w:before="360" w:after="144" w:line="240" w:lineRule="auto"/>
      <w:outlineLvl w:val="2"/>
    </w:pPr>
    <w:rPr>
      <w:rFonts w:ascii="Arial" w:eastAsia="Times New Roman" w:hAnsi="Arial" w:cs="Arial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C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1D02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D02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referenceable">
    <w:name w:val="referenceable"/>
    <w:basedOn w:val="a0"/>
    <w:rsid w:val="00FE1D02"/>
  </w:style>
  <w:style w:type="character" w:customStyle="1" w:styleId="phone2">
    <w:name w:val="phone2"/>
    <w:basedOn w:val="a0"/>
    <w:rsid w:val="00FE1D02"/>
    <w:rPr>
      <w:color w:val="9A0000"/>
      <w:sz w:val="54"/>
      <w:szCs w:val="54"/>
    </w:rPr>
  </w:style>
  <w:style w:type="character" w:customStyle="1" w:styleId="gray2">
    <w:name w:val="gray2"/>
    <w:basedOn w:val="a0"/>
    <w:rsid w:val="00FE1D02"/>
    <w:rPr>
      <w:color w:val="AAAAAA"/>
    </w:rPr>
  </w:style>
  <w:style w:type="character" w:styleId="a4">
    <w:name w:val="Hyperlink"/>
    <w:basedOn w:val="a0"/>
    <w:uiPriority w:val="99"/>
    <w:unhideWhenUsed/>
    <w:rsid w:val="00E52A8A"/>
    <w:rPr>
      <w:color w:val="0000FF"/>
      <w:u w:val="single"/>
    </w:rPr>
  </w:style>
  <w:style w:type="character" w:styleId="a5">
    <w:name w:val="Strong"/>
    <w:basedOn w:val="a0"/>
    <w:uiPriority w:val="22"/>
    <w:qFormat/>
    <w:rsid w:val="00E52A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198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407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40770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66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6999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60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3697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053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879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7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1216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62482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49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6424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334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15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2633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01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6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0377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31167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9906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8178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1017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00532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88022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17201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9389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1798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1028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02980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65010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405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754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570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46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405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168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979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13830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352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6969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1806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surancebroker.ru/" TargetMode="External"/><Relationship Id="rId5" Type="http://schemas.openxmlformats.org/officeDocument/2006/relationships/hyperlink" Target="https://cbr.ru/" TargetMode="External"/><Relationship Id="rId4" Type="http://schemas.openxmlformats.org/officeDocument/2006/relationships/hyperlink" Target="mailto:info@ib-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ЛНА</dc:creator>
  <cp:keywords/>
  <dc:description/>
  <cp:lastModifiedBy>ЛНА</cp:lastModifiedBy>
  <cp:revision>15</cp:revision>
  <cp:lastPrinted>2019-10-22T14:09:00Z</cp:lastPrinted>
  <dcterms:created xsi:type="dcterms:W3CDTF">2019-10-16T09:17:00Z</dcterms:created>
  <dcterms:modified xsi:type="dcterms:W3CDTF">2019-10-22T14:09:00Z</dcterms:modified>
</cp:coreProperties>
</file>